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4" w:rsidRDefault="00F05C74" w:rsidP="00F05C74">
      <w:pPr>
        <w:spacing w:line="480" w:lineRule="auto"/>
        <w:ind w:left="113" w:right="57"/>
      </w:pPr>
      <w:r>
        <w:rPr>
          <w:noProof/>
          <w:lang w:eastAsia="fr-FR"/>
        </w:rPr>
        <w:drawing>
          <wp:inline distT="0" distB="0" distL="0" distR="0">
            <wp:extent cx="5695950" cy="5200650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74" w:rsidRDefault="00F05C74" w:rsidP="00F05C74">
      <w:pPr>
        <w:tabs>
          <w:tab w:val="left" w:pos="2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Conférence de</w:t>
      </w:r>
    </w:p>
    <w:p w:rsidR="00F05C74" w:rsidRDefault="00F05C74" w:rsidP="00F05C74">
      <w:pPr>
        <w:tabs>
          <w:tab w:val="left" w:pos="2555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Françoise HEITZ</w:t>
      </w:r>
    </w:p>
    <w:p w:rsidR="00F05C74" w:rsidRDefault="00F05C74" w:rsidP="00F05C74">
      <w:pPr>
        <w:tabs>
          <w:tab w:val="left" w:pos="25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(Professeure honoraire de L’URCA)</w:t>
      </w:r>
    </w:p>
    <w:p w:rsidR="00F05C74" w:rsidRDefault="00F05C74" w:rsidP="00F05C74">
      <w:pPr>
        <w:tabs>
          <w:tab w:val="left" w:pos="2555"/>
        </w:tabs>
        <w:spacing w:after="0"/>
        <w:jc w:val="center"/>
        <w:rPr>
          <w:b/>
        </w:rPr>
      </w:pPr>
    </w:p>
    <w:p w:rsidR="00F05C74" w:rsidRDefault="00F05C74" w:rsidP="00F05C74">
      <w:pPr>
        <w:tabs>
          <w:tab w:val="left" w:pos="255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l’invitation de Reims Rayonnement International</w:t>
      </w:r>
    </w:p>
    <w:p w:rsidR="00F05C74" w:rsidRDefault="00F05C74" w:rsidP="00F0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2555"/>
        </w:tabs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Mardi 28 mars 2023</w:t>
      </w:r>
    </w:p>
    <w:p w:rsidR="00F05C74" w:rsidRDefault="006F1B88" w:rsidP="00F0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2555"/>
        </w:tabs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à 18 </w:t>
      </w:r>
      <w:r w:rsidR="00F05C74">
        <w:rPr>
          <w:b/>
          <w:color w:val="C00000"/>
          <w:sz w:val="32"/>
          <w:szCs w:val="32"/>
        </w:rPr>
        <w:t>h</w:t>
      </w:r>
    </w:p>
    <w:p w:rsidR="00F05C74" w:rsidRDefault="00F05C74" w:rsidP="00F0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2555"/>
        </w:tabs>
        <w:spacing w:after="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Maison de la Vie Associative</w:t>
      </w:r>
    </w:p>
    <w:p w:rsidR="00F05C74" w:rsidRDefault="00F05C74" w:rsidP="00F05C74">
      <w:pPr>
        <w:tabs>
          <w:tab w:val="left" w:pos="2555"/>
        </w:tabs>
        <w:spacing w:after="0"/>
        <w:jc w:val="center"/>
        <w:rPr>
          <w:i/>
          <w:color w:val="000000" w:themeColor="text1"/>
          <w:sz w:val="36"/>
          <w:szCs w:val="36"/>
        </w:rPr>
      </w:pPr>
    </w:p>
    <w:p w:rsidR="00F05C74" w:rsidRPr="006F1B88" w:rsidRDefault="00F05C74" w:rsidP="00F0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2555"/>
        </w:tabs>
        <w:spacing w:after="0"/>
        <w:jc w:val="center"/>
        <w:rPr>
          <w:i/>
          <w:sz w:val="36"/>
          <w:szCs w:val="36"/>
        </w:rPr>
      </w:pPr>
      <w:r w:rsidRPr="00F05C74">
        <w:rPr>
          <w:i/>
          <w:color w:val="C00000"/>
          <w:sz w:val="36"/>
          <w:szCs w:val="36"/>
        </w:rPr>
        <w:t>« La lumière dans la peinture espagnole méditerranéenne »</w:t>
      </w:r>
    </w:p>
    <w:p w:rsidR="00F05C74" w:rsidRDefault="00F05C74" w:rsidP="00F0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25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exemples</w:t>
      </w:r>
      <w:proofErr w:type="gramEnd"/>
      <w:r>
        <w:rPr>
          <w:b/>
          <w:sz w:val="24"/>
          <w:szCs w:val="24"/>
        </w:rPr>
        <w:t xml:space="preserve"> tirés de </w:t>
      </w:r>
      <w:proofErr w:type="spellStart"/>
      <w:r>
        <w:rPr>
          <w:b/>
          <w:sz w:val="24"/>
          <w:szCs w:val="24"/>
        </w:rPr>
        <w:t>Sorolla</w:t>
      </w:r>
      <w:proofErr w:type="spellEnd"/>
      <w:r>
        <w:rPr>
          <w:b/>
          <w:sz w:val="24"/>
          <w:szCs w:val="24"/>
        </w:rPr>
        <w:t xml:space="preserve"> et de Dal</w:t>
      </w:r>
      <w:r>
        <w:rPr>
          <w:rFonts w:cstheme="minorHAnsi"/>
          <w:b/>
          <w:sz w:val="24"/>
          <w:szCs w:val="24"/>
        </w:rPr>
        <w:t>í</w:t>
      </w:r>
      <w:r>
        <w:rPr>
          <w:b/>
          <w:sz w:val="24"/>
          <w:szCs w:val="24"/>
        </w:rPr>
        <w:t>)</w:t>
      </w:r>
    </w:p>
    <w:p w:rsidR="00F05C74" w:rsidRDefault="00F05C74" w:rsidP="00F0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tabs>
          <w:tab w:val="left" w:pos="2555"/>
        </w:tabs>
        <w:spacing w:after="0"/>
        <w:jc w:val="center"/>
        <w:rPr>
          <w:b/>
        </w:rPr>
      </w:pPr>
      <w:r>
        <w:rPr>
          <w:b/>
          <w:sz w:val="24"/>
          <w:szCs w:val="24"/>
        </w:rPr>
        <w:t>(Durée approximative : 1h15)</w:t>
      </w:r>
    </w:p>
    <w:p w:rsidR="00F05C74" w:rsidRDefault="00F05C74" w:rsidP="00F05C74">
      <w:pPr>
        <w:tabs>
          <w:tab w:val="left" w:pos="2555"/>
        </w:tabs>
        <w:spacing w:after="0"/>
        <w:jc w:val="center"/>
        <w:rPr>
          <w:b/>
        </w:rPr>
      </w:pPr>
    </w:p>
    <w:p w:rsidR="00381C46" w:rsidRDefault="00F05C74" w:rsidP="00F05C74">
      <w:pPr>
        <w:jc w:val="center"/>
      </w:pPr>
      <w:r>
        <w:rPr>
          <w:b/>
          <w:sz w:val="36"/>
          <w:szCs w:val="36"/>
        </w:rPr>
        <w:t>Venez nombreuses et nombreux !</w:t>
      </w:r>
    </w:p>
    <w:sectPr w:rsidR="00381C46" w:rsidSect="00F05C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C74"/>
    <w:rsid w:val="00254B76"/>
    <w:rsid w:val="00363751"/>
    <w:rsid w:val="006F1B88"/>
    <w:rsid w:val="008A4595"/>
    <w:rsid w:val="00CF0353"/>
    <w:rsid w:val="00F0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C74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NicMo</dc:creator>
  <cp:lastModifiedBy>NicMo</cp:lastModifiedBy>
  <cp:revision>4</cp:revision>
  <cp:lastPrinted>2023-03-12T17:00:00Z</cp:lastPrinted>
  <dcterms:created xsi:type="dcterms:W3CDTF">2023-03-12T16:56:00Z</dcterms:created>
  <dcterms:modified xsi:type="dcterms:W3CDTF">2023-03-12T17:06:00Z</dcterms:modified>
</cp:coreProperties>
</file>